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Ind w:w="-1" w:type="dxa"/>
        <w:tblLook w:val="04A0" w:firstRow="1" w:lastRow="0" w:firstColumn="1" w:lastColumn="0" w:noHBand="0" w:noVBand="1"/>
      </w:tblPr>
      <w:tblGrid>
        <w:gridCol w:w="1696"/>
        <w:gridCol w:w="3686"/>
        <w:gridCol w:w="850"/>
        <w:gridCol w:w="4253"/>
        <w:gridCol w:w="1563"/>
        <w:gridCol w:w="1900"/>
      </w:tblGrid>
      <w:tr w:rsidR="00F71324" w14:paraId="6A0071CE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758D2D60" w14:textId="428D50AA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Section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4412BFC0" w14:textId="425C579C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Actions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1E52F69A" w14:textId="6B99CAF2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Leads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6FCB4138" w14:textId="060B8680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Success measures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6391E1ED" w14:textId="0333953A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Timescale / Notes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vAlign w:val="center"/>
          </w:tcPr>
          <w:p w14:paraId="6E95202E" w14:textId="6CF07270" w:rsidR="002A2F56" w:rsidRDefault="002A2F56" w:rsidP="002A2F56">
            <w:r>
              <w:rPr>
                <w:b/>
                <w:bCs/>
                <w:color w:val="000000"/>
                <w:position w:val="-3"/>
              </w:rPr>
              <w:t>DfE area</w:t>
            </w:r>
          </w:p>
        </w:tc>
      </w:tr>
      <w:tr w:rsidR="00F71324" w14:paraId="5F620B35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D7A9" w14:textId="61BA0181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1. Staff expertise &amp; culture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94974" w14:textId="6591A16B" w:rsid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Learn together: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All staff have a yearly session on saving energy, water, and caring for the planet. </w:t>
            </w:r>
          </w:p>
          <w:p w14:paraId="048CEAAB" w14:textId="77777777" w:rsidR="00F71324" w:rsidRPr="005B14D3" w:rsidRDefault="00F71324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A39764" w14:textId="574B3BE5" w:rsid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Site Manager: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Learn how to read meters and spot simple problems. </w:t>
            </w:r>
          </w:p>
          <w:p w14:paraId="593226FA" w14:textId="77777777" w:rsidR="00F71324" w:rsidRPr="005B14D3" w:rsidRDefault="00F71324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F3D6A1" w14:textId="422D3B42" w:rsid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Energy Champions: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Pick one staff member and one pupil leader. </w:t>
            </w:r>
          </w:p>
          <w:p w14:paraId="6008250B" w14:textId="77777777" w:rsidR="00F71324" w:rsidRPr="005B14D3" w:rsidRDefault="00F71324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7DCFB5" w14:textId="5EC9E69B" w:rsid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Daily Checklist: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Each classroom checks lights, windows, and devices before leaving. </w:t>
            </w:r>
          </w:p>
          <w:p w14:paraId="1D56F884" w14:textId="77777777" w:rsidR="00F71324" w:rsidRPr="005B14D3" w:rsidRDefault="00F71324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F9617EA" w14:textId="4FF3E646" w:rsid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Save Paper: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Print double-sided and use digital homework. </w:t>
            </w:r>
          </w:p>
          <w:p w14:paraId="124149F5" w14:textId="77777777" w:rsidR="00F71324" w:rsidRPr="005B14D3" w:rsidRDefault="00F71324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203895" w14:textId="6EB7FCC4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Reuse Station: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 place for sharing and reusing supplies.</w:t>
            </w:r>
          </w:p>
          <w:p w14:paraId="56D0307B" w14:textId="0CA1FA06" w:rsidR="00B719C2" w:rsidRDefault="00B719C2" w:rsidP="00B719C2"/>
        </w:tc>
        <w:tc>
          <w:tcPr>
            <w:tcW w:w="850" w:type="dxa"/>
          </w:tcPr>
          <w:p w14:paraId="5DBD24BC" w14:textId="77777777" w:rsidR="002A2F56" w:rsidRDefault="002A2F56" w:rsidP="002A2F56">
            <w:r>
              <w:t>KA</w:t>
            </w:r>
          </w:p>
          <w:p w14:paraId="6FA757FF" w14:textId="77777777" w:rsidR="002A2F56" w:rsidRDefault="002A2F56" w:rsidP="002A2F56">
            <w:r>
              <w:t>LR</w:t>
            </w:r>
          </w:p>
          <w:p w14:paraId="0BE0C078" w14:textId="33562EDB" w:rsidR="002A2F56" w:rsidRDefault="002A2F56" w:rsidP="002A2F56">
            <w:r>
              <w:t>ND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385E7" w14:textId="327DCA88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Learn Together (Staff CPD)</w:t>
            </w:r>
          </w:p>
          <w:p w14:paraId="7D24B93E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All staff attend one annual session on saving energy, water, and caring for the planet.</w:t>
            </w:r>
          </w:p>
          <w:p w14:paraId="04E386EC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Staff can explain at least three ways to save energy and water in school.</w:t>
            </w:r>
          </w:p>
          <w:p w14:paraId="680111DD" w14:textId="77777777" w:rsid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BBC7E7" w14:textId="39B8221A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Site Manager Training</w:t>
            </w:r>
          </w:p>
          <w:p w14:paraId="69F0BD49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Site Manager completes training on reading meters and spotting simple faults within 6 months.</w:t>
            </w:r>
          </w:p>
          <w:p w14:paraId="539A8797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Site Manager demonstrates ability to record meter readings and report issues accurately.</w:t>
            </w:r>
          </w:p>
          <w:p w14:paraId="73985903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507F2C" w14:textId="0C174400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Energy Champions</w:t>
            </w:r>
          </w:p>
          <w:p w14:paraId="2D2BBA97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One staff member and one pupil are appointed as Energy Champions.</w:t>
            </w:r>
          </w:p>
          <w:p w14:paraId="01A1F326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Champions </w:t>
            </w:r>
            <w:proofErr w:type="gramStart"/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lead</w:t>
            </w:r>
            <w:proofErr w:type="gramEnd"/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at least one energy-saving activity or campaign each term.</w:t>
            </w:r>
          </w:p>
          <w:p w14:paraId="0FD308D8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F9A670" w14:textId="369BBDF4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Daily Checklist</w:t>
            </w:r>
          </w:p>
          <w:p w14:paraId="5072E1EA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Every classroom uses the checklist daily to check lights, windows, and devices before leaving.</w:t>
            </w:r>
          </w:p>
          <w:p w14:paraId="6251C165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90% compliance recorded in termly monitoring.</w:t>
            </w:r>
          </w:p>
          <w:p w14:paraId="5CA6EAF9" w14:textId="77777777" w:rsid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753567" w14:textId="2E06F9B9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Save Paper</w:t>
            </w:r>
          </w:p>
          <w:p w14:paraId="2C8E97F8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All printing is double-sided by default.</w:t>
            </w:r>
          </w:p>
          <w:p w14:paraId="7568E021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At least 50% of homework is submitted digitally by the end of the year.</w:t>
            </w:r>
          </w:p>
          <w:p w14:paraId="00263CB9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36B466D" w14:textId="0A91383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Reuse Station</w:t>
            </w:r>
          </w:p>
          <w:p w14:paraId="5579A7ED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 reuse station is set up and used by staff and pupils.</w:t>
            </w:r>
          </w:p>
          <w:p w14:paraId="372C1141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At least 10 items reused or shared each term.</w:t>
            </w:r>
          </w:p>
          <w:p w14:paraId="484470A5" w14:textId="0A1523AD" w:rsidR="002A2F56" w:rsidRDefault="002A2F56" w:rsidP="002A2F56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C7A11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 xml:space="preserve">Immediate priority: CPD &amp; checklist rollout term </w:t>
            </w:r>
          </w:p>
          <w:p w14:paraId="6CDE7C54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04A23480" w14:textId="6103E113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Site Manager training within 6 months.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4BBB6" w14:textId="7ADB4B4A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Leadership &amp; Management; Staff Development</w:t>
            </w:r>
          </w:p>
        </w:tc>
      </w:tr>
      <w:tr w:rsidR="00F71324" w14:paraId="6C52861B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4E524" w14:textId="37D88B54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2. Buildings, grounds &amp; resilience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90274" w14:textId="1E4EAD62" w:rsidR="005B14D3" w:rsidRPr="005B14D3" w:rsidRDefault="005B14D3" w:rsidP="005B14D3">
            <w:r w:rsidRPr="005B14D3">
              <w:rPr>
                <w:b/>
                <w:bCs/>
              </w:rPr>
              <w:t>Energy Check:</w:t>
            </w:r>
            <w:r w:rsidRPr="005B14D3">
              <w:t xml:space="preserve"> Look at how much energy we use and find ways to save. </w:t>
            </w:r>
          </w:p>
          <w:p w14:paraId="75C008A2" w14:textId="3DC7263E" w:rsidR="005B14D3" w:rsidRPr="005B14D3" w:rsidRDefault="005B14D3" w:rsidP="005B14D3">
            <w:r w:rsidRPr="005B14D3">
              <w:rPr>
                <w:b/>
                <w:bCs/>
              </w:rPr>
              <w:t>Better Lighting:</w:t>
            </w:r>
            <w:r w:rsidRPr="005B14D3">
              <w:t xml:space="preserve"> Use LED lights and sensors so lights turn off when not needed. </w:t>
            </w:r>
          </w:p>
          <w:p w14:paraId="63182FA7" w14:textId="6BF04F98" w:rsidR="005B14D3" w:rsidRPr="005B14D3" w:rsidRDefault="005B14D3" w:rsidP="005B14D3">
            <w:r w:rsidRPr="005B14D3">
              <w:rPr>
                <w:b/>
                <w:bCs/>
              </w:rPr>
              <w:t>Fix Leaks:</w:t>
            </w:r>
            <w:r w:rsidRPr="005B14D3">
              <w:t xml:space="preserve"> Stop roof leaks and draughts. </w:t>
            </w:r>
          </w:p>
          <w:p w14:paraId="31E8FCCD" w14:textId="57C37EF5" w:rsidR="005B14D3" w:rsidRPr="005B14D3" w:rsidRDefault="005B14D3" w:rsidP="005B14D3">
            <w:r w:rsidRPr="005B14D3">
              <w:rPr>
                <w:b/>
                <w:bCs/>
              </w:rPr>
              <w:t>Heating:</w:t>
            </w:r>
            <w:r w:rsidRPr="005B14D3">
              <w:t xml:space="preserve"> Fit radiator valves and set heating controls properly. </w:t>
            </w:r>
          </w:p>
          <w:p w14:paraId="523703DC" w14:textId="22B8D2E2" w:rsidR="005B14D3" w:rsidRPr="005B14D3" w:rsidRDefault="005B14D3" w:rsidP="005B14D3">
            <w:r w:rsidRPr="005B14D3">
              <w:rPr>
                <w:b/>
                <w:bCs/>
              </w:rPr>
              <w:lastRenderedPageBreak/>
              <w:t>Save Water:</w:t>
            </w:r>
            <w:r w:rsidRPr="005B14D3">
              <w:t xml:space="preserve"> Install taps that use less water and check for leaks. </w:t>
            </w:r>
          </w:p>
          <w:p w14:paraId="239C0263" w14:textId="522628BD" w:rsidR="005B14D3" w:rsidRPr="005B14D3" w:rsidRDefault="005B14D3" w:rsidP="005B14D3">
            <w:r w:rsidRPr="005B14D3">
              <w:rPr>
                <w:b/>
                <w:bCs/>
              </w:rPr>
              <w:t>Forest School:</w:t>
            </w:r>
            <w:r w:rsidRPr="005B14D3">
              <w:t xml:space="preserve"> Plant trees and make outdoor learning spaces.</w:t>
            </w:r>
          </w:p>
          <w:p w14:paraId="06E77DB5" w14:textId="5DE05A1A" w:rsidR="00B719C2" w:rsidRDefault="00B719C2" w:rsidP="005B14D3"/>
        </w:tc>
        <w:tc>
          <w:tcPr>
            <w:tcW w:w="850" w:type="dxa"/>
          </w:tcPr>
          <w:p w14:paraId="63325ABF" w14:textId="77777777" w:rsidR="002A2F56" w:rsidRDefault="002A2F56" w:rsidP="002A2F56">
            <w:r>
              <w:lastRenderedPageBreak/>
              <w:t>LR</w:t>
            </w:r>
          </w:p>
          <w:p w14:paraId="79CE443E" w14:textId="597B3AAF" w:rsidR="002A2F56" w:rsidRDefault="002A2F56" w:rsidP="002A2F56">
            <w:r>
              <w:t>JH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6305CB" w14:textId="653FF029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Energy Check</w:t>
            </w:r>
          </w:p>
          <w:p w14:paraId="0BE236E2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Complete a full energy survey within 3 months.</w:t>
            </w:r>
          </w:p>
          <w:p w14:paraId="0060326E" w14:textId="77777777" w:rsid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Identify at least 5 low-cost energy-saving actions from the audit.</w:t>
            </w:r>
          </w:p>
          <w:p w14:paraId="1E36764E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7B4D87" w14:textId="475196FD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Better Lighting</w:t>
            </w:r>
          </w:p>
          <w:p w14:paraId="6659E3EC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All planned LED lighting upgrades installed.</w:t>
            </w:r>
          </w:p>
          <w:p w14:paraId="2189BF92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Motion and daylight sensors fitted in key areas where budget allows.</w:t>
            </w:r>
          </w:p>
          <w:p w14:paraId="0CA2B752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8707C6" w14:textId="2A65560B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Fix Leaks</w:t>
            </w:r>
          </w:p>
          <w:p w14:paraId="23421890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All urgent roof leaks repaired within the term.</w:t>
            </w:r>
          </w:p>
          <w:p w14:paraId="39B519CA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Draught-proofing completed for priority doors and windows.</w:t>
            </w:r>
          </w:p>
          <w:p w14:paraId="3E7E9B69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AB2D2D" w14:textId="595F77AA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Heating</w:t>
            </w:r>
          </w:p>
          <w:p w14:paraId="08F10C8A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Thermostatic radiator valves fitted in all classrooms.</w:t>
            </w:r>
          </w:p>
          <w:p w14:paraId="227AC0E8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Boiler controls optimized for correct heating zones and schedules.</w:t>
            </w:r>
          </w:p>
          <w:p w14:paraId="60A9334E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4755A7" w14:textId="1A1CDF24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Save Water</w:t>
            </w:r>
          </w:p>
          <w:p w14:paraId="7DADCB8B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Install low-flow taps in washrooms and kitchens.</w:t>
            </w:r>
          </w:p>
          <w:p w14:paraId="0F669892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Leak detection checks completed termly with no unresolved leaks.</w:t>
            </w:r>
          </w:p>
          <w:p w14:paraId="761624B4" w14:textId="77777777" w:rsidR="00F71324" w:rsidRDefault="00F71324" w:rsidP="00F71324">
            <w:pPr>
              <w:spacing w:line="300" w:lineRule="atLeast"/>
              <w:ind w:left="360"/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DF7E34A" w14:textId="56221F43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Forest School</w:t>
            </w:r>
          </w:p>
          <w:p w14:paraId="59D78E4F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Outdoor learning zone prepared and safe for use.</w:t>
            </w:r>
          </w:p>
          <w:p w14:paraId="3D7B536D" w14:textId="77777777" w:rsidR="00F71324" w:rsidRPr="00F71324" w:rsidRDefault="00F71324" w:rsidP="00F71324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71324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>At least 10 new trees planted and maintained within 12 months.</w:t>
            </w:r>
          </w:p>
          <w:p w14:paraId="791D0744" w14:textId="2B2A2F24" w:rsidR="002A2F56" w:rsidRDefault="002A2F56" w:rsidP="002A2F56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58E36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 xml:space="preserve">Prioritise actions from </w:t>
            </w:r>
            <w:proofErr w:type="gramStart"/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audit;</w:t>
            </w:r>
            <w:proofErr w:type="gramEnd"/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 </w:t>
            </w:r>
          </w:p>
          <w:p w14:paraId="4850C487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69ACA892" w14:textId="7BFD87D4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pursue grant funding for capital works.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BE665" w14:textId="49E45170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Estates Management; Health &amp; Safety; Capital Funding</w:t>
            </w:r>
          </w:p>
        </w:tc>
      </w:tr>
      <w:tr w:rsidR="00F71324" w14:paraId="43D796E0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BCB6" w14:textId="0965EAB6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lastRenderedPageBreak/>
              <w:t>3. Behaviour, pupils &amp; leadership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1D265" w14:textId="31280DF8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Switch Off Campaign: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Remind everyone to turn off lights and devices. </w:t>
            </w:r>
          </w:p>
          <w:p w14:paraId="5D21501F" w14:textId="7481352C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End-of-Day Check: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Pupils check lights, windows, and waste before leaving. </w:t>
            </w:r>
          </w:p>
          <w:p w14:paraId="620B9086" w14:textId="4CD1B2AD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Eco Council: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Pupils take roles for Energy, Waste, Nature, and Travel. </w:t>
            </w:r>
          </w:p>
          <w:p w14:paraId="70B447A8" w14:textId="2BDCE847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Track Progress: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Pupils measure energy, waste, and wildlife. </w:t>
            </w:r>
          </w:p>
          <w:p w14:paraId="4F2DF636" w14:textId="48B13708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Rewards: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Celebrate classes that make the biggest difference.</w:t>
            </w:r>
          </w:p>
          <w:p w14:paraId="6C27522E" w14:textId="037C87B9" w:rsidR="002A2F56" w:rsidRDefault="002A2F56" w:rsidP="002A2F56"/>
        </w:tc>
        <w:tc>
          <w:tcPr>
            <w:tcW w:w="850" w:type="dxa"/>
          </w:tcPr>
          <w:p w14:paraId="5AE17F72" w14:textId="77777777" w:rsidR="002A2F56" w:rsidRDefault="002A2F56" w:rsidP="002A2F56">
            <w:r>
              <w:t>ND</w:t>
            </w:r>
          </w:p>
          <w:p w14:paraId="3B88942A" w14:textId="7CD89DF0" w:rsidR="002A2F56" w:rsidRDefault="002A2F56" w:rsidP="002A2F56">
            <w:r>
              <w:t>LR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2B762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High checklist compliance across terms. </w:t>
            </w:r>
          </w:p>
          <w:p w14:paraId="54750919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06BEAD83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Regular pupil-collected environmental data. </w:t>
            </w:r>
          </w:p>
          <w:p w14:paraId="093CD7D2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12F0C510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Minimum four pupil-led projects per year. </w:t>
            </w:r>
          </w:p>
          <w:p w14:paraId="4A6397EE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01A8E701" w14:textId="41A2F2C5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Termly Eco updates to governors</w:t>
            </w:r>
            <w:r>
              <w:rPr>
                <w:rFonts w:asciiTheme="majorHAnsi" w:hAnsiTheme="majorHAnsi" w:cstheme="majorHAnsi"/>
                <w:color w:val="000000"/>
                <w:position w:val="-3"/>
              </w:rPr>
              <w:t xml:space="preserve"> and in school newsletter.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DBFA9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Embed pupil leadership and reporting into school routines</w:t>
            </w:r>
          </w:p>
          <w:p w14:paraId="46A31B8D" w14:textId="77777777" w:rsidR="002A2F56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47B2B960" w14:textId="021DA72D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link rewards to measurable outcomes.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E7191" w14:textId="571523C2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Behaviour &amp; Attitudes; Personal Development; Pupil Leadership</w:t>
            </w:r>
          </w:p>
        </w:tc>
      </w:tr>
      <w:tr w:rsidR="00F71324" w14:paraId="38C63E27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3E8FD" w14:textId="25EA0FC0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4. Curriculum &amp; careers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7BF9F" w14:textId="1778F06E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Climate in Lessons: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Learn about the environment in science, geography, art, and more. </w:t>
            </w:r>
          </w:p>
          <w:p w14:paraId="455F12EC" w14:textId="52DE894C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Outdoor Learning: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Use forest school and local green projects. </w:t>
            </w:r>
          </w:p>
          <w:p w14:paraId="6B65D19B" w14:textId="64EAF5C7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Green Jobs: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Meet people who work in eco-friendly jobs. </w:t>
            </w:r>
          </w:p>
          <w:p w14:paraId="3C271A66" w14:textId="0781260E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Special Events: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Celebrate Earth Day and invite guest speakers. </w:t>
            </w:r>
          </w:p>
          <w:p w14:paraId="432C94E5" w14:textId="2A2D511F" w:rsidR="005B14D3" w:rsidRPr="005B14D3" w:rsidRDefault="005B14D3" w:rsidP="005B14D3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B14D3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Creative Projects:</w:t>
            </w:r>
            <w:r w:rsidRPr="005B14D3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Make art and stories about helping the planet.</w:t>
            </w:r>
          </w:p>
          <w:p w14:paraId="36CE150B" w14:textId="65EC739D" w:rsidR="00B719C2" w:rsidRDefault="00B719C2" w:rsidP="005B14D3"/>
        </w:tc>
        <w:tc>
          <w:tcPr>
            <w:tcW w:w="850" w:type="dxa"/>
          </w:tcPr>
          <w:p w14:paraId="4F068174" w14:textId="77777777" w:rsidR="002A2F56" w:rsidRDefault="002A2F56" w:rsidP="002A2F56">
            <w:r>
              <w:t>NB</w:t>
            </w:r>
          </w:p>
          <w:p w14:paraId="1B0A0663" w14:textId="2031C34E" w:rsidR="002A2F56" w:rsidRDefault="002A2F56" w:rsidP="002A2F56">
            <w:r>
              <w:t>ND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F5375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Curriculum map completed and implemented. </w:t>
            </w:r>
          </w:p>
          <w:p w14:paraId="3F1A6B8F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33BE1EF2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Evidence of taught lessons and pupil outcomes. </w:t>
            </w:r>
          </w:p>
          <w:p w14:paraId="216DBACF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6AA3D110" w14:textId="1FB5EDBA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Pupils can identify local green jobs and explain one climate action.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8FAC3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Align curriculum mapping with assessment </w:t>
            </w:r>
            <w:proofErr w:type="gramStart"/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cycles;</w:t>
            </w:r>
            <w:proofErr w:type="gramEnd"/>
          </w:p>
          <w:p w14:paraId="0D169FB0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29984F7F" w14:textId="4C5C5430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use outdoor zones for experiential learning.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E7834" w14:textId="61099CCC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Curriculum; Careers Education; SMSC</w:t>
            </w:r>
          </w:p>
        </w:tc>
      </w:tr>
      <w:tr w:rsidR="00F71324" w14:paraId="119AB34A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B4126" w14:textId="1F6B051B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lastRenderedPageBreak/>
              <w:t>5. Food, waste &amp; procurement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35F04" w14:textId="0283F5ED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Healthy Choices: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More plant-based and local food. </w:t>
            </w:r>
          </w:p>
          <w:p w14:paraId="3B60E219" w14:textId="5B9CBA65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Check Waste: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Count leftover food and try to reduce it. </w:t>
            </w:r>
          </w:p>
          <w:p w14:paraId="0ECEBFC6" w14:textId="27A73834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Buy Smart: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Choose items that last longer and use less plastic. </w:t>
            </w:r>
          </w:p>
          <w:p w14:paraId="2C9FD344" w14:textId="452F68C8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Recycle More: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Better recycling stations and pupil-led campaigns.</w:t>
            </w:r>
          </w:p>
          <w:p w14:paraId="6A0F269E" w14:textId="7655B46B" w:rsidR="002A2F56" w:rsidRDefault="002A2F56" w:rsidP="002A2F56"/>
        </w:tc>
        <w:tc>
          <w:tcPr>
            <w:tcW w:w="850" w:type="dxa"/>
          </w:tcPr>
          <w:p w14:paraId="32C82630" w14:textId="77777777" w:rsidR="002A2F56" w:rsidRDefault="00270B9B" w:rsidP="002A2F56">
            <w:r>
              <w:t>KC</w:t>
            </w:r>
          </w:p>
          <w:p w14:paraId="122EFD4F" w14:textId="77777777" w:rsidR="00270B9B" w:rsidRDefault="00270B9B" w:rsidP="002A2F56">
            <w:r>
              <w:t>KA</w:t>
            </w:r>
          </w:p>
          <w:p w14:paraId="0CFEC745" w14:textId="77777777" w:rsidR="00270B9B" w:rsidRDefault="00270B9B" w:rsidP="002A2F56">
            <w:r>
              <w:t>ND</w:t>
            </w:r>
          </w:p>
          <w:p w14:paraId="6249771A" w14:textId="21E09EF7" w:rsidR="00270B9B" w:rsidRDefault="00270B9B" w:rsidP="002A2F56">
            <w:r>
              <w:t>JH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BD7A4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Measurable reduction in food waste within one term. </w:t>
            </w:r>
          </w:p>
          <w:p w14:paraId="0E0FB4BC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3779F4C1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Composting or community diversion in place. </w:t>
            </w:r>
          </w:p>
          <w:p w14:paraId="4F473569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01403667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Sustainable procurement checklist used for all major purchases.</w:t>
            </w:r>
          </w:p>
          <w:p w14:paraId="508D8DEA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376B1C61" w14:textId="1773CD09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Reduction in single-use items.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C795A" w14:textId="00CA3605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Start tray waste audits immediately; pilot composting with one year group.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82970" w14:textId="48D11759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Catering &amp; Nutrition; Procurement; Environmental Sustainability</w:t>
            </w:r>
          </w:p>
        </w:tc>
      </w:tr>
      <w:tr w:rsidR="00270B9B" w14:paraId="19DAB0EF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71CB8" w14:textId="67AF93CE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6. Travel, transport &amp; digital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31C15" w14:textId="336B4703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Walk or Bike: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Join walking buses and bike-to-school weeks. </w:t>
            </w:r>
          </w:p>
          <w:p w14:paraId="5559270C" w14:textId="7D0DFA8B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Safety First: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Learn road safety and bike skills. </w:t>
            </w:r>
          </w:p>
          <w:p w14:paraId="583BD3E5" w14:textId="6FD067C7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Staff Travel: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Share cars or use public transport. </w:t>
            </w:r>
          </w:p>
          <w:p w14:paraId="0A3CDE8C" w14:textId="6C2CB880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Save Energy on Devices: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Turn off computers and use power-saving settings. </w:t>
            </w:r>
          </w:p>
          <w:p w14:paraId="5C3258FB" w14:textId="33BF5B60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Online Meetings: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Use virtual meetings when possible.</w:t>
            </w:r>
          </w:p>
          <w:p w14:paraId="7A85AC29" w14:textId="18B7FC75" w:rsidR="002A2F56" w:rsidRDefault="002A2F56" w:rsidP="002A2F56"/>
        </w:tc>
        <w:tc>
          <w:tcPr>
            <w:tcW w:w="850" w:type="dxa"/>
          </w:tcPr>
          <w:p w14:paraId="2D92EF94" w14:textId="77777777" w:rsidR="002A2F56" w:rsidRDefault="00270B9B" w:rsidP="002A2F56">
            <w:r>
              <w:t>ND</w:t>
            </w:r>
          </w:p>
          <w:p w14:paraId="0998B1FF" w14:textId="77777777" w:rsidR="00270B9B" w:rsidRDefault="00270B9B" w:rsidP="002A2F56">
            <w:r>
              <w:t>JH</w:t>
            </w:r>
          </w:p>
          <w:p w14:paraId="752AA19E" w14:textId="5C387816" w:rsidR="00270B9B" w:rsidRDefault="00270B9B" w:rsidP="002A2F56">
            <w:r>
              <w:t>KA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E913B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Maintain/increase percentage of active travel journeys. </w:t>
            </w:r>
          </w:p>
          <w:p w14:paraId="4D583822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04ECD706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Secure storage installed. </w:t>
            </w:r>
          </w:p>
          <w:p w14:paraId="13B91703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34148C3A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Reduction in single-occupancy staff car use. </w:t>
            </w:r>
          </w:p>
          <w:p w14:paraId="2536CA43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7F872CFF" w14:textId="13545468" w:rsidR="002A2F56" w:rsidRP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Power management enabled on devices.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6238D" w14:textId="6886FF28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Coordinate active travel weeks with local authority initiatives; include travel data in dashboard.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ECE3C" w14:textId="187997FD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Travel &amp; Transport; IT Strategy; Staff Wellbeing</w:t>
            </w:r>
          </w:p>
        </w:tc>
      </w:tr>
      <w:tr w:rsidR="00270B9B" w14:paraId="2C7597EB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184E9" w14:textId="55C62C1D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7. Community, partnerships &amp; funding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08B0A" w14:textId="289F72E7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Work Together: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Partner with local groups and businesses. </w:t>
            </w:r>
          </w:p>
          <w:p w14:paraId="0022AC1E" w14:textId="6F8F92E9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Find Funds: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Apply for grants and raise money for green projects. </w:t>
            </w:r>
          </w:p>
          <w:p w14:paraId="4D31B830" w14:textId="3AAF3BA2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 </w:t>
            </w: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Share News: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Tell families about progress in newsletters and events.</w:t>
            </w:r>
          </w:p>
          <w:p w14:paraId="6554C029" w14:textId="072A86B6" w:rsidR="002A2F56" w:rsidRDefault="002A2F56" w:rsidP="002A2F56"/>
        </w:tc>
        <w:tc>
          <w:tcPr>
            <w:tcW w:w="850" w:type="dxa"/>
          </w:tcPr>
          <w:p w14:paraId="161AB12A" w14:textId="77777777" w:rsidR="002A2F56" w:rsidRDefault="00270B9B" w:rsidP="002A2F56">
            <w:r>
              <w:lastRenderedPageBreak/>
              <w:t>ND</w:t>
            </w:r>
          </w:p>
          <w:p w14:paraId="7F5CE16C" w14:textId="60290B31" w:rsidR="00270B9B" w:rsidRDefault="00270B9B" w:rsidP="002A2F56">
            <w:r>
              <w:t>JH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39E94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Two active partnerships within 12 months.</w:t>
            </w:r>
          </w:p>
          <w:p w14:paraId="797B2BE4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1EC49D85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At least one successful grant or funding application for a key project.</w:t>
            </w:r>
          </w:p>
          <w:p w14:paraId="2940E818" w14:textId="4FDE508A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 xml:space="preserve"> Regular community engagement events.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49DF0" w14:textId="1DF79B38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 xml:space="preserve">Map potential partners and funding streams </w:t>
            </w: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>within first term.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BC306" w14:textId="0BC8728C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lastRenderedPageBreak/>
              <w:t>Community Engagement; External Funding; Parent Partnership</w:t>
            </w:r>
          </w:p>
        </w:tc>
      </w:tr>
      <w:tr w:rsidR="00270B9B" w14:paraId="4029E34D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2A0CA" w14:textId="2E972C0E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8. Governance, targets &amp; reporting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EA5B9" w14:textId="72B6F66B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Clear Goals: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Set targets for energy, water, waste, and travel. </w:t>
            </w:r>
          </w:p>
          <w:p w14:paraId="39D861BB" w14:textId="0F56097F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Track Progress: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Use a simple dashboard to show results. </w:t>
            </w:r>
          </w:p>
          <w:p w14:paraId="3D2A0D43" w14:textId="291D0AE9" w:rsidR="00FB2FA6" w:rsidRPr="00FB2FA6" w:rsidRDefault="00FB2FA6" w:rsidP="00FB2FA6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 w:rsidRPr="00FB2FA6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n-GB"/>
                <w14:ligatures w14:val="none"/>
              </w:rPr>
              <w:t>Report:</w:t>
            </w:r>
            <w:r w:rsidRPr="00FB2FA6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  <w:t xml:space="preserve"> Share updates with governors and families every term.</w:t>
            </w:r>
          </w:p>
          <w:p w14:paraId="1D3DE7BC" w14:textId="74F4AAB8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113C4650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5ECF0C58" w14:textId="50622DF9" w:rsidR="002A2F56" w:rsidRDefault="002A2F56" w:rsidP="002A2F56"/>
        </w:tc>
        <w:tc>
          <w:tcPr>
            <w:tcW w:w="850" w:type="dxa"/>
          </w:tcPr>
          <w:p w14:paraId="15B97372" w14:textId="77777777" w:rsidR="002A2F56" w:rsidRDefault="00270B9B" w:rsidP="002A2F56">
            <w:r>
              <w:t>KA</w:t>
            </w:r>
          </w:p>
          <w:p w14:paraId="7C79B810" w14:textId="77777777" w:rsidR="00270B9B" w:rsidRDefault="00270B9B" w:rsidP="002A2F56">
            <w:r>
              <w:t>JH</w:t>
            </w:r>
          </w:p>
          <w:p w14:paraId="48197731" w14:textId="1AA8A064" w:rsidR="00270B9B" w:rsidRDefault="00270B9B" w:rsidP="002A2F56">
            <w:r>
              <w:t>LR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B5697D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Policy approved by governors. </w:t>
            </w:r>
          </w:p>
          <w:p w14:paraId="343F5391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650E9BD9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Termly governor updates provided. </w:t>
            </w:r>
          </w:p>
          <w:p w14:paraId="4DA538C6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Dashboard maintained and reviewed. </w:t>
            </w:r>
          </w:p>
          <w:p w14:paraId="00D93259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13FE69DF" w14:textId="567FD347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Annual report published showing progress and next steps.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0460A" w14:textId="3F0A71AF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Use dashboard to inform governor scrutiny and community reporting.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B9FB0" w14:textId="23DF09BA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Governance; School Improvement Planning; Accountability</w:t>
            </w:r>
          </w:p>
        </w:tc>
      </w:tr>
      <w:tr w:rsidR="00270B9B" w14:paraId="35E1E01F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A8E0" w14:textId="5A38436A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 xml:space="preserve">Immediate priorities 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403C2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Complete scheduled LED lighting and ceiling works and install sensors where planned. </w:t>
            </w:r>
          </w:p>
          <w:p w14:paraId="04321FEB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Repair urgent roof leaks and carry out draught-proofing for priority areas. </w:t>
            </w:r>
          </w:p>
          <w:p w14:paraId="05860FE5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6C295A34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Train Site Manager in metre reading and basic fault identification. </w:t>
            </w:r>
          </w:p>
          <w:p w14:paraId="1F98EB44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54887250" w14:textId="09766F4F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Launch staff CPD and the “Switch Off, Save Energy” campaign; formalise Eco Council pupil roles.</w:t>
            </w:r>
          </w:p>
        </w:tc>
        <w:tc>
          <w:tcPr>
            <w:tcW w:w="850" w:type="dxa"/>
          </w:tcPr>
          <w:p w14:paraId="55901142" w14:textId="77777777" w:rsidR="002A2F56" w:rsidRDefault="00270B9B" w:rsidP="002A2F56">
            <w:r>
              <w:t>JH</w:t>
            </w:r>
          </w:p>
          <w:p w14:paraId="616D31A6" w14:textId="77777777" w:rsidR="00270B9B" w:rsidRDefault="00270B9B" w:rsidP="002A2F56">
            <w:r>
              <w:t>LR</w:t>
            </w:r>
          </w:p>
          <w:p w14:paraId="11965835" w14:textId="3F5C24CF" w:rsidR="00270B9B" w:rsidRDefault="00270B9B" w:rsidP="002A2F56">
            <w:r>
              <w:t>ND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B0980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Energy survey completed and baselines set.</w:t>
            </w:r>
          </w:p>
          <w:p w14:paraId="03E2C2B1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1E1CFDD4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Lighting/sensor works progressed. </w:t>
            </w:r>
          </w:p>
          <w:p w14:paraId="03454FD7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Urgent repairs completed. </w:t>
            </w:r>
          </w:p>
          <w:p w14:paraId="523735C3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7727EE5C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Site Manager trained. </w:t>
            </w:r>
          </w:p>
          <w:p w14:paraId="57FC63D3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4FC2A75E" w14:textId="08BD0F30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CPD delivered and Eco Council established.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BB13D" w14:textId="0EB82536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Focus resources on low-cost/high-impact actions while securing funding for capital projects.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B672C" w14:textId="3E84E622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Capital Projects; Health &amp; Safety; Staff Development</w:t>
            </w:r>
          </w:p>
        </w:tc>
      </w:tr>
      <w:tr w:rsidR="00270B9B" w14:paraId="7FEC061A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3E013" w14:textId="26DE03A4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lastRenderedPageBreak/>
              <w:t>Monitoring &amp; review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B16BB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Maintain a concise termly dashboard (energy kWh and cost, water use, food waste kg, travel mode share, number of pupil projects) reviewed by SLT and reported to governors. </w:t>
            </w:r>
          </w:p>
          <w:p w14:paraId="243EA256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42480029" w14:textId="7E83E03E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Annual review of targets and actions; update plan and priorities based on survey data, funding opportunities and curriculum needs.</w:t>
            </w:r>
          </w:p>
        </w:tc>
        <w:tc>
          <w:tcPr>
            <w:tcW w:w="850" w:type="dxa"/>
          </w:tcPr>
          <w:p w14:paraId="2F5C9D6D" w14:textId="77777777" w:rsidR="002A2F56" w:rsidRDefault="00270B9B" w:rsidP="002A2F56">
            <w:r>
              <w:t>LR</w:t>
            </w:r>
          </w:p>
          <w:p w14:paraId="1C96370B" w14:textId="77777777" w:rsidR="00270B9B" w:rsidRDefault="00270B9B" w:rsidP="002A2F56">
            <w:r>
              <w:t>JH</w:t>
            </w:r>
          </w:p>
          <w:p w14:paraId="5F3AF4C4" w14:textId="768404AC" w:rsidR="00270B9B" w:rsidRDefault="00270B9B" w:rsidP="002A2F56">
            <w:r>
              <w:t>KA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B6D68" w14:textId="77777777" w:rsidR="00270B9B" w:rsidRDefault="002A2F56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 xml:space="preserve">Dashboard updated termly and reviewed by governors. </w:t>
            </w:r>
          </w:p>
          <w:p w14:paraId="7061DF39" w14:textId="77777777" w:rsidR="00270B9B" w:rsidRDefault="00270B9B" w:rsidP="002A2F56">
            <w:pPr>
              <w:rPr>
                <w:rFonts w:asciiTheme="majorHAnsi" w:hAnsiTheme="majorHAnsi" w:cstheme="majorHAnsi"/>
                <w:color w:val="000000"/>
                <w:position w:val="-3"/>
              </w:rPr>
            </w:pPr>
          </w:p>
          <w:p w14:paraId="73CCF52B" w14:textId="5A00EBC6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Annual plan review completed and published.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65707" w14:textId="49784BE7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Integrate monitoring with existing data reporting cycles to governors and stakeholders.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56A4E" w14:textId="0B7D7DB9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Performance Management; Reporting &amp; Accountability</w:t>
            </w:r>
          </w:p>
        </w:tc>
      </w:tr>
      <w:tr w:rsidR="00B719C2" w14:paraId="50B07B76" w14:textId="77777777" w:rsidTr="00F71324"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9C50" w14:textId="2E3E6D57" w:rsidR="002A2F56" w:rsidRPr="002A2F56" w:rsidRDefault="002A2F56" w:rsidP="002A2F56">
            <w:pPr>
              <w:rPr>
                <w:b/>
                <w:bCs/>
              </w:rPr>
            </w:pPr>
            <w:r w:rsidRPr="002A2F56">
              <w:rPr>
                <w:rFonts w:asciiTheme="majorHAnsi" w:hAnsiTheme="majorHAnsi" w:cstheme="majorHAnsi"/>
                <w:b/>
                <w:bCs/>
                <w:color w:val="000000"/>
                <w:position w:val="-3"/>
              </w:rPr>
              <w:t>Framework note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C4F21" w14:textId="1EEA79C6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This plan supports OFSTED-relevant areas including Curriculum and Teaching, Personal Development and Well-being, Leadership and Governance, Inclusion and Safeguarding where applicable.</w:t>
            </w:r>
          </w:p>
        </w:tc>
        <w:tc>
          <w:tcPr>
            <w:tcW w:w="850" w:type="dxa"/>
          </w:tcPr>
          <w:p w14:paraId="591462F4" w14:textId="77777777" w:rsidR="002A2F56" w:rsidRDefault="002A2F56" w:rsidP="002A2F56"/>
        </w:tc>
        <w:tc>
          <w:tcPr>
            <w:tcW w:w="4253" w:type="dxa"/>
          </w:tcPr>
          <w:p w14:paraId="7E250CCB" w14:textId="77777777" w:rsidR="002A2F56" w:rsidRDefault="002A2F56" w:rsidP="002A2F56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8D462" w14:textId="2704BB1B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Refer to latest OFSTED framework when preparing governor reports and policy documents.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8B18E" w14:textId="684CCDBD" w:rsidR="002A2F56" w:rsidRDefault="002A2F56" w:rsidP="002A2F56">
            <w:r w:rsidRPr="008A77AD">
              <w:rPr>
                <w:rFonts w:asciiTheme="majorHAnsi" w:hAnsiTheme="majorHAnsi" w:cstheme="majorHAnsi"/>
                <w:color w:val="000000"/>
                <w:position w:val="-3"/>
              </w:rPr>
              <w:t>Ofsted Inspection Framework (relevant areas)</w:t>
            </w:r>
          </w:p>
        </w:tc>
      </w:tr>
    </w:tbl>
    <w:p w14:paraId="66122FF1" w14:textId="77777777" w:rsidR="002A2F56" w:rsidRDefault="002A2F56"/>
    <w:sectPr w:rsidR="002A2F56" w:rsidSect="002A2F5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7F3E" w14:textId="77777777" w:rsidR="00270B9B" w:rsidRDefault="00270B9B" w:rsidP="00270B9B">
      <w:pPr>
        <w:spacing w:after="0" w:line="240" w:lineRule="auto"/>
      </w:pPr>
      <w:r>
        <w:separator/>
      </w:r>
    </w:p>
  </w:endnote>
  <w:endnote w:type="continuationSeparator" w:id="0">
    <w:p w14:paraId="35FFB6B9" w14:textId="77777777" w:rsidR="00270B9B" w:rsidRDefault="00270B9B" w:rsidP="0027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B3A8" w14:textId="77777777" w:rsidR="00270B9B" w:rsidRDefault="00270B9B" w:rsidP="00270B9B">
      <w:pPr>
        <w:spacing w:after="0" w:line="240" w:lineRule="auto"/>
      </w:pPr>
      <w:r>
        <w:separator/>
      </w:r>
    </w:p>
  </w:footnote>
  <w:footnote w:type="continuationSeparator" w:id="0">
    <w:p w14:paraId="65EC7EB5" w14:textId="77777777" w:rsidR="00270B9B" w:rsidRDefault="00270B9B" w:rsidP="0027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545C" w14:textId="4046C0D6" w:rsidR="00270B9B" w:rsidRPr="00270B9B" w:rsidRDefault="00270B9B" w:rsidP="00270B9B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r w:rsidRPr="00270B9B">
      <w:rPr>
        <w:rFonts w:ascii="Calibri" w:hAnsi="Calibri" w:cs="Calibri"/>
        <w:b/>
        <w:bCs/>
        <w:sz w:val="28"/>
        <w:szCs w:val="28"/>
      </w:rPr>
      <w:t>Larkspur Community School Climate Action Plan 2025-2026</w:t>
    </w:r>
    <w:r>
      <w:rPr>
        <w:rFonts w:ascii="Calibri" w:hAnsi="Calibri" w:cs="Calibri"/>
        <w:b/>
        <w:bCs/>
        <w:sz w:val="28"/>
        <w:szCs w:val="28"/>
      </w:rPr>
      <w:t xml:space="preserve">                                                                                          </w:t>
    </w:r>
    <w:r>
      <w:rPr>
        <w:rFonts w:ascii="Calibri" w:hAnsi="Calibri" w:cs="Calibri"/>
        <w:noProof/>
        <w:color w:val="000000"/>
      </w:rPr>
      <w:drawing>
        <wp:inline distT="0" distB="0" distL="0" distR="0" wp14:anchorId="0142CAFB" wp14:editId="7A71B4AE">
          <wp:extent cx="828675" cy="828675"/>
          <wp:effectExtent l="0" t="0" r="9525" b="9525"/>
          <wp:docPr id="79038334" name="Picture 1" descr="A logo of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38334" name="Picture 1" descr="A logo of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A3148" w14:textId="77777777" w:rsidR="00270B9B" w:rsidRDefault="00270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FC9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86B86"/>
    <w:multiLevelType w:val="hybridMultilevel"/>
    <w:tmpl w:val="A7F4D0D2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906F5"/>
    <w:multiLevelType w:val="multilevel"/>
    <w:tmpl w:val="225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2D10"/>
    <w:multiLevelType w:val="multilevel"/>
    <w:tmpl w:val="DAA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564FF"/>
    <w:multiLevelType w:val="multilevel"/>
    <w:tmpl w:val="912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DA1D5A"/>
    <w:multiLevelType w:val="multilevel"/>
    <w:tmpl w:val="6E4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44A44"/>
    <w:multiLevelType w:val="hybridMultilevel"/>
    <w:tmpl w:val="D060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C149B"/>
    <w:multiLevelType w:val="multilevel"/>
    <w:tmpl w:val="8954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11A46"/>
    <w:multiLevelType w:val="multilevel"/>
    <w:tmpl w:val="421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B19B0"/>
    <w:multiLevelType w:val="hybridMultilevel"/>
    <w:tmpl w:val="8108A332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9FE"/>
    <w:multiLevelType w:val="hybridMultilevel"/>
    <w:tmpl w:val="CA7CB04E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C79"/>
    <w:multiLevelType w:val="hybridMultilevel"/>
    <w:tmpl w:val="96EEA1F2"/>
    <w:lvl w:ilvl="0" w:tplc="2982C30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5B77"/>
    <w:multiLevelType w:val="hybridMultilevel"/>
    <w:tmpl w:val="671067D2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D441D"/>
    <w:multiLevelType w:val="hybridMultilevel"/>
    <w:tmpl w:val="0C06C4B4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8388E"/>
    <w:multiLevelType w:val="hybridMultilevel"/>
    <w:tmpl w:val="A0F0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63C31"/>
    <w:multiLevelType w:val="multilevel"/>
    <w:tmpl w:val="D5C8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852DD"/>
    <w:multiLevelType w:val="multilevel"/>
    <w:tmpl w:val="73EC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32331"/>
    <w:multiLevelType w:val="hybridMultilevel"/>
    <w:tmpl w:val="7C94A7BE"/>
    <w:lvl w:ilvl="0" w:tplc="2982C30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B0DB8"/>
    <w:multiLevelType w:val="hybridMultilevel"/>
    <w:tmpl w:val="06E610B8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1049C"/>
    <w:multiLevelType w:val="multilevel"/>
    <w:tmpl w:val="1F8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97F9B"/>
    <w:multiLevelType w:val="hybridMultilevel"/>
    <w:tmpl w:val="629EB262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143E"/>
    <w:multiLevelType w:val="hybridMultilevel"/>
    <w:tmpl w:val="D4F433E2"/>
    <w:lvl w:ilvl="0" w:tplc="A4B0A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0E4"/>
    <w:multiLevelType w:val="hybridMultilevel"/>
    <w:tmpl w:val="2E7E0EF8"/>
    <w:lvl w:ilvl="0" w:tplc="16E0D8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83497"/>
    <w:multiLevelType w:val="multilevel"/>
    <w:tmpl w:val="7204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24568"/>
    <w:multiLevelType w:val="multilevel"/>
    <w:tmpl w:val="D3AE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9B245F"/>
    <w:multiLevelType w:val="hybridMultilevel"/>
    <w:tmpl w:val="E92E235E"/>
    <w:lvl w:ilvl="0" w:tplc="2A1E3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D6CBE"/>
    <w:multiLevelType w:val="hybridMultilevel"/>
    <w:tmpl w:val="1738F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5657"/>
    <w:multiLevelType w:val="multilevel"/>
    <w:tmpl w:val="175E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963566"/>
    <w:multiLevelType w:val="hybridMultilevel"/>
    <w:tmpl w:val="9BF232C6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6FBD"/>
    <w:multiLevelType w:val="hybridMultilevel"/>
    <w:tmpl w:val="0B202194"/>
    <w:lvl w:ilvl="0" w:tplc="16E0D8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713E6"/>
    <w:multiLevelType w:val="hybridMultilevel"/>
    <w:tmpl w:val="984ACD90"/>
    <w:lvl w:ilvl="0" w:tplc="3E7450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90286">
    <w:abstractNumId w:val="6"/>
  </w:num>
  <w:num w:numId="2" w16cid:durableId="848569268">
    <w:abstractNumId w:val="0"/>
  </w:num>
  <w:num w:numId="3" w16cid:durableId="228926050">
    <w:abstractNumId w:val="14"/>
  </w:num>
  <w:num w:numId="4" w16cid:durableId="1048870499">
    <w:abstractNumId w:val="26"/>
  </w:num>
  <w:num w:numId="5" w16cid:durableId="581335478">
    <w:abstractNumId w:val="22"/>
  </w:num>
  <w:num w:numId="6" w16cid:durableId="1747846990">
    <w:abstractNumId w:val="29"/>
  </w:num>
  <w:num w:numId="7" w16cid:durableId="1859849990">
    <w:abstractNumId w:val="11"/>
  </w:num>
  <w:num w:numId="8" w16cid:durableId="2010710594">
    <w:abstractNumId w:val="17"/>
  </w:num>
  <w:num w:numId="9" w16cid:durableId="1785422004">
    <w:abstractNumId w:val="13"/>
  </w:num>
  <w:num w:numId="10" w16cid:durableId="1769736443">
    <w:abstractNumId w:val="10"/>
  </w:num>
  <w:num w:numId="11" w16cid:durableId="929967995">
    <w:abstractNumId w:val="30"/>
  </w:num>
  <w:num w:numId="12" w16cid:durableId="1524244937">
    <w:abstractNumId w:val="20"/>
  </w:num>
  <w:num w:numId="13" w16cid:durableId="295530491">
    <w:abstractNumId w:val="28"/>
  </w:num>
  <w:num w:numId="14" w16cid:durableId="2123109346">
    <w:abstractNumId w:val="1"/>
  </w:num>
  <w:num w:numId="15" w16cid:durableId="1140540011">
    <w:abstractNumId w:val="9"/>
  </w:num>
  <w:num w:numId="16" w16cid:durableId="468595298">
    <w:abstractNumId w:val="27"/>
  </w:num>
  <w:num w:numId="17" w16cid:durableId="1311910329">
    <w:abstractNumId w:val="7"/>
  </w:num>
  <w:num w:numId="18" w16cid:durableId="358820184">
    <w:abstractNumId w:val="23"/>
  </w:num>
  <w:num w:numId="19" w16cid:durableId="954675753">
    <w:abstractNumId w:val="16"/>
  </w:num>
  <w:num w:numId="20" w16cid:durableId="950359084">
    <w:abstractNumId w:val="3"/>
  </w:num>
  <w:num w:numId="21" w16cid:durableId="1932473364">
    <w:abstractNumId w:val="24"/>
  </w:num>
  <w:num w:numId="22" w16cid:durableId="1536187639">
    <w:abstractNumId w:val="18"/>
  </w:num>
  <w:num w:numId="23" w16cid:durableId="218635864">
    <w:abstractNumId w:val="21"/>
  </w:num>
  <w:num w:numId="24" w16cid:durableId="1806509405">
    <w:abstractNumId w:val="15"/>
  </w:num>
  <w:num w:numId="25" w16cid:durableId="1799185080">
    <w:abstractNumId w:val="4"/>
  </w:num>
  <w:num w:numId="26" w16cid:durableId="1498380624">
    <w:abstractNumId w:val="2"/>
  </w:num>
  <w:num w:numId="27" w16cid:durableId="774054403">
    <w:abstractNumId w:val="19"/>
  </w:num>
  <w:num w:numId="28" w16cid:durableId="545218770">
    <w:abstractNumId w:val="5"/>
  </w:num>
  <w:num w:numId="29" w16cid:durableId="468674269">
    <w:abstractNumId w:val="8"/>
  </w:num>
  <w:num w:numId="30" w16cid:durableId="1925215243">
    <w:abstractNumId w:val="12"/>
  </w:num>
  <w:num w:numId="31" w16cid:durableId="2902822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56"/>
    <w:rsid w:val="00270B9B"/>
    <w:rsid w:val="002A2F56"/>
    <w:rsid w:val="005B14D3"/>
    <w:rsid w:val="009E7080"/>
    <w:rsid w:val="00B719C2"/>
    <w:rsid w:val="00C358CC"/>
    <w:rsid w:val="00F71324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ACC1"/>
  <w15:chartTrackingRefBased/>
  <w15:docId w15:val="{1658788F-8BEF-4EF8-8005-71C034C8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B9B"/>
  </w:style>
  <w:style w:type="paragraph" w:styleId="Footer">
    <w:name w:val="footer"/>
    <w:basedOn w:val="Normal"/>
    <w:link w:val="FooterChar"/>
    <w:uiPriority w:val="99"/>
    <w:unhideWhenUsed/>
    <w:rsid w:val="00270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9B"/>
  </w:style>
  <w:style w:type="paragraph" w:styleId="ListBullet">
    <w:name w:val="List Bullet"/>
    <w:basedOn w:val="Normal"/>
    <w:uiPriority w:val="99"/>
    <w:unhideWhenUsed/>
    <w:rsid w:val="00B719C2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1148</Words>
  <Characters>7066</Characters>
  <Application>Microsoft Office Word</Application>
  <DocSecurity>0</DocSecurity>
  <Lines>471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Anglesea (Head Teacher)</dc:creator>
  <cp:keywords/>
  <dc:description/>
  <cp:lastModifiedBy>Katy Anglesea (Head Teacher)</cp:lastModifiedBy>
  <cp:revision>3</cp:revision>
  <dcterms:created xsi:type="dcterms:W3CDTF">2025-12-10T11:44:00Z</dcterms:created>
  <dcterms:modified xsi:type="dcterms:W3CDTF">2025-12-10T15:44:00Z</dcterms:modified>
</cp:coreProperties>
</file>